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" w:line="259" w:lineRule="auto"/>
        <w:ind w:left="0" w:right="4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ESTRUCTURA CURRICULAR PARA EL PROFESORADO DE EDUCACIÓN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12" w:lineRule="auto"/>
        <w:ind w:left="557" w:right="40" w:hanging="276"/>
        <w:jc w:val="both"/>
        <w:rPr/>
      </w:pPr>
      <w:r w:rsidDel="00000000" w:rsidR="00000000" w:rsidRPr="00000000">
        <w:rPr>
          <w:rtl w:val="0"/>
        </w:rPr>
        <w:t xml:space="preserve">ESPECIAL CON ORIENTACIÓN EN DISCAPACIDAD INTELECTUAL </w:t>
      </w:r>
    </w:p>
    <w:p w:rsidR="00000000" w:rsidDel="00000000" w:rsidP="00000000" w:rsidRDefault="00000000" w:rsidRPr="00000000" w14:paraId="0000000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7.0" w:type="dxa"/>
        <w:tblLayout w:type="fixed"/>
        <w:tblLook w:val="0400"/>
      </w:tblPr>
      <w:tblGrid>
        <w:gridCol w:w="1296"/>
        <w:gridCol w:w="1937"/>
        <w:gridCol w:w="917"/>
        <w:gridCol w:w="1044"/>
        <w:gridCol w:w="1008"/>
        <w:gridCol w:w="672"/>
        <w:gridCol w:w="1021"/>
        <w:gridCol w:w="1121"/>
        <w:tblGridChange w:id="0">
          <w:tblGrid>
            <w:gridCol w:w="1296"/>
            <w:gridCol w:w="1937"/>
            <w:gridCol w:w="917"/>
            <w:gridCol w:w="1044"/>
            <w:gridCol w:w="1008"/>
            <w:gridCol w:w="672"/>
            <w:gridCol w:w="1021"/>
            <w:gridCol w:w="1121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PRIMER AÑO (1.184 horas cátedras – 789 horas reloj)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146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84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0" w:right="5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5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7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" w:line="230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 (416 horas cátedra-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" w:line="230" w:lineRule="auto"/>
              <w:ind w:left="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277 horas 20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Pedagogía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Psicología Educacional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Didáctica General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59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Alfabetización Académica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2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right" w:pos="1215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 </w:t>
              <w:tab/>
              <w:t xml:space="preserve">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1" w:line="230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(128 horas cátedra-85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" w:line="22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</w:t>
              <w:tab/>
              <w:t xml:space="preserve">20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Práctica docente I: </w:t>
            </w:r>
          </w:p>
          <w:p w:rsidR="00000000" w:rsidDel="00000000" w:rsidP="00000000" w:rsidRDefault="00000000" w:rsidRPr="00000000" w14:paraId="00000046">
            <w:pPr>
              <w:tabs>
                <w:tab w:val="right" w:pos="1856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</w:t>
              <w:tab/>
              <w:t xml:space="preserve">Institución </w:t>
            </w:r>
          </w:p>
          <w:p w:rsidR="00000000" w:rsidDel="00000000" w:rsidP="00000000" w:rsidRDefault="00000000" w:rsidRPr="00000000" w14:paraId="0000004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Educativa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5" w:right="0" w:firstLine="0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1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30" w:lineRule="auto"/>
              <w:ind w:left="2" w:right="5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Específica (640 horas cátedra – 426 horas 40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3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Problemática Contemporánea </w:t>
            </w:r>
          </w:p>
          <w:p w:rsidR="00000000" w:rsidDel="00000000" w:rsidP="00000000" w:rsidRDefault="00000000" w:rsidRPr="00000000" w14:paraId="00000052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de la Educación </w:t>
            </w:r>
          </w:p>
          <w:p w:rsidR="00000000" w:rsidDel="00000000" w:rsidP="00000000" w:rsidRDefault="00000000" w:rsidRPr="00000000" w14:paraId="0000005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center" w:pos="1111"/>
                <w:tab w:val="right" w:pos="1856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Sujeto </w:t>
              <w:tab/>
              <w:t xml:space="preserve">de </w:t>
              <w:tab/>
              <w:t xml:space="preserve">la </w:t>
            </w:r>
          </w:p>
          <w:p w:rsidR="00000000" w:rsidDel="00000000" w:rsidP="00000000" w:rsidRDefault="00000000" w:rsidRPr="00000000" w14:paraId="0000005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59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center" w:pos="1153"/>
                <w:tab w:val="right" w:pos="1856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Lengua </w:t>
              <w:tab/>
              <w:t xml:space="preserve">y </w:t>
              <w:tab/>
              <w:t xml:space="preserve">su </w:t>
            </w:r>
          </w:p>
          <w:p w:rsidR="00000000" w:rsidDel="00000000" w:rsidP="00000000" w:rsidRDefault="00000000" w:rsidRPr="00000000" w14:paraId="0000006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Matemática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Bases neurobiológicas del desarrollo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59" w:lineRule="auto"/>
              <w:ind w:left="1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59" w:lineRule="auto"/>
              <w:ind w:left="15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center" w:pos="657"/>
                <w:tab w:val="center" w:pos="1233"/>
                <w:tab w:val="right" w:pos="1856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</w:t>
              <w:tab/>
              <w:t xml:space="preserve">arte </w:t>
              <w:tab/>
              <w:t xml:space="preserve">en </w:t>
              <w:tab/>
              <w:t xml:space="preserve">la </w:t>
            </w:r>
          </w:p>
          <w:p w:rsidR="00000000" w:rsidDel="00000000" w:rsidP="00000000" w:rsidRDefault="00000000" w:rsidRPr="00000000" w14:paraId="0000007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  <w:p w:rsidR="00000000" w:rsidDel="00000000" w:rsidP="00000000" w:rsidRDefault="00000000" w:rsidRPr="00000000" w14:paraId="0000007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</w:tbl>
    <w:p w:rsidR="00000000" w:rsidDel="00000000" w:rsidP="00000000" w:rsidRDefault="00000000" w:rsidRPr="00000000" w14:paraId="00000086">
      <w:pPr>
        <w:spacing w:line="259" w:lineRule="auto"/>
        <w:ind w:left="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59" w:lineRule="auto"/>
        <w:ind w:left="5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59" w:lineRule="auto"/>
        <w:ind w:left="5" w:right="0" w:firstLine="0"/>
        <w:jc w:val="left"/>
        <w:rPr/>
      </w:pPr>
      <w:r w:rsidDel="00000000" w:rsidR="00000000" w:rsidRPr="00000000">
        <w:rPr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57.0" w:type="dxa"/>
        <w:jc w:val="left"/>
        <w:tblInd w:w="-7.0" w:type="dxa"/>
        <w:tblLayout w:type="fixed"/>
        <w:tblLook w:val="0400"/>
      </w:tblPr>
      <w:tblGrid>
        <w:gridCol w:w="1575"/>
        <w:gridCol w:w="2174"/>
        <w:gridCol w:w="968"/>
        <w:gridCol w:w="826"/>
        <w:gridCol w:w="929"/>
        <w:gridCol w:w="719"/>
        <w:gridCol w:w="995"/>
        <w:gridCol w:w="1171"/>
        <w:tblGridChange w:id="0">
          <w:tblGrid>
            <w:gridCol w:w="1575"/>
            <w:gridCol w:w="2174"/>
            <w:gridCol w:w="968"/>
            <w:gridCol w:w="826"/>
            <w:gridCol w:w="929"/>
            <w:gridCol w:w="719"/>
            <w:gridCol w:w="995"/>
            <w:gridCol w:w="1171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SEGUNDO AÑO (992 horas cátedras – 661 horas 20 minutos reloj)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59" w:lineRule="auto"/>
              <w:ind w:left="139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 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59" w:lineRule="auto"/>
              <w:ind w:left="84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59" w:lineRule="auto"/>
              <w:ind w:left="5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59" w:lineRule="auto"/>
              <w:ind w:left="0" w:right="5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59" w:lineRule="auto"/>
              <w:ind w:left="36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59" w:lineRule="auto"/>
              <w:ind w:left="0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59" w:lineRule="auto"/>
              <w:ind w:left="0" w:right="46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 (320 horas cátedra- 213horas 20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Historia de la </w:t>
            </w:r>
          </w:p>
          <w:p w:rsidR="00000000" w:rsidDel="00000000" w:rsidP="00000000" w:rsidRDefault="00000000" w:rsidRPr="00000000" w14:paraId="000000D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y Política </w:t>
            </w:r>
          </w:p>
          <w:p w:rsidR="00000000" w:rsidDel="00000000" w:rsidP="00000000" w:rsidRDefault="00000000" w:rsidRPr="00000000" w14:paraId="000000D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Educacional </w:t>
            </w:r>
          </w:p>
          <w:p w:rsidR="00000000" w:rsidDel="00000000" w:rsidP="00000000" w:rsidRDefault="00000000" w:rsidRPr="00000000" w14:paraId="000000D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Argentina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tabs>
                <w:tab w:val="center" w:pos="1476"/>
                <w:tab w:val="right" w:pos="2185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Sociología </w:t>
              <w:tab/>
              <w:t xml:space="preserve">de </w:t>
              <w:tab/>
              <w:t xml:space="preserve">la </w:t>
            </w:r>
          </w:p>
          <w:p w:rsidR="00000000" w:rsidDel="00000000" w:rsidP="00000000" w:rsidRDefault="00000000" w:rsidRPr="00000000" w14:paraId="000000E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Filosofía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2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3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en la 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1" w:line="23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(128 hs cátedra85horas 20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docente II: Curriculum, sujetos y contextos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59" w:lineRule="auto"/>
              <w:ind w:left="4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Específica (544 horas cátedra – 362 horas 40 minutos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Ciencias Naturales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Ciencias Sociales y su didáctica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37" w:lineRule="auto"/>
              <w:ind w:left="0" w:right="53" w:firstLine="0"/>
              <w:rPr/>
            </w:pPr>
            <w:r w:rsidDel="00000000" w:rsidR="00000000" w:rsidRPr="00000000">
              <w:rPr>
                <w:rtl w:val="0"/>
              </w:rPr>
              <w:t xml:space="preserve">Trastornos del desarrollo en sujetos con discapacidad </w:t>
            </w:r>
          </w:p>
          <w:p w:rsidR="00000000" w:rsidDel="00000000" w:rsidP="00000000" w:rsidRDefault="00000000" w:rsidRPr="00000000" w14:paraId="0000010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intelectual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Recursos didácticos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59" w:lineRule="auto"/>
              <w:ind w:left="0" w:right="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Abordajes pedagógicos 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59" w:lineRule="auto"/>
              <w:ind w:left="4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59" w:lineRule="auto"/>
              <w:ind w:left="53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59" w:lineRule="auto"/>
              <w:ind w:left="0" w:right="5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59" w:lineRule="auto"/>
              <w:ind w:left="0" w:right="5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</w:tbl>
    <w:p w:rsidR="00000000" w:rsidDel="00000000" w:rsidP="00000000" w:rsidRDefault="00000000" w:rsidRPr="00000000" w14:paraId="00000124">
      <w:pPr>
        <w:spacing w:line="259" w:lineRule="auto"/>
        <w:ind w:left="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59" w:lineRule="auto"/>
        <w:ind w:left="5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126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7.0" w:type="dxa"/>
        <w:jc w:val="left"/>
        <w:tblInd w:w="-7.0" w:type="dxa"/>
        <w:tblLayout w:type="fixed"/>
        <w:tblLook w:val="0400"/>
      </w:tblPr>
      <w:tblGrid>
        <w:gridCol w:w="1430"/>
        <w:gridCol w:w="1988"/>
        <w:gridCol w:w="919"/>
        <w:gridCol w:w="1047"/>
        <w:gridCol w:w="1008"/>
        <w:gridCol w:w="694"/>
        <w:gridCol w:w="1009"/>
        <w:gridCol w:w="1262"/>
        <w:tblGridChange w:id="0">
          <w:tblGrid>
            <w:gridCol w:w="1430"/>
            <w:gridCol w:w="1988"/>
            <w:gridCol w:w="919"/>
            <w:gridCol w:w="1047"/>
            <w:gridCol w:w="1008"/>
            <w:gridCol w:w="694"/>
            <w:gridCol w:w="1009"/>
            <w:gridCol w:w="1262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TERCER AÑO (960 horas cátedras – 640 horas reloj)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spacing w:after="0" w:line="259" w:lineRule="auto"/>
              <w:ind w:left="281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59" w:lineRule="auto"/>
              <w:ind w:left="161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59" w:lineRule="auto"/>
              <w:ind w:left="16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59" w:lineRule="auto"/>
              <w:ind w:left="67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230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 (128 horas cátedra-85 horas 20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Formación Ética y Ciudadana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spacing w:after="0" w:line="237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Tecnología de la Información y la </w:t>
            </w:r>
          </w:p>
          <w:p w:rsidR="00000000" w:rsidDel="00000000" w:rsidP="00000000" w:rsidRDefault="00000000" w:rsidRPr="00000000" w14:paraId="0000014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1" w:line="230" w:lineRule="auto"/>
              <w:ind w:left="70" w:right="22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en la 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(192 horas cátedra-128 horas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docente </w:t>
            </w:r>
          </w:p>
          <w:p w:rsidR="00000000" w:rsidDel="00000000" w:rsidP="00000000" w:rsidRDefault="00000000" w:rsidRPr="00000000" w14:paraId="00000154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III: Programación  </w:t>
            </w:r>
          </w:p>
          <w:p w:rsidR="00000000" w:rsidDel="00000000" w:rsidP="00000000" w:rsidRDefault="00000000" w:rsidRPr="00000000" w14:paraId="00000155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Didáctica y Gestión de Microexperiencias de enseñanza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59" w:lineRule="auto"/>
              <w:ind w:left="74" w:right="0" w:firstLine="0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59" w:lineRule="auto"/>
              <w:ind w:left="21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 (576 horas cátedra- 384 horas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Abordajes pedagógicos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21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psicomotriz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59" w:lineRule="auto"/>
              <w:ind w:left="21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Alteraciones del lenguaje y la comunicación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59" w:lineRule="auto"/>
              <w:ind w:left="21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85hs. 20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59" w:lineRule="auto"/>
              <w:ind w:left="70" w:right="1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Trastornos motores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37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Tecnología aplicada a la </w:t>
            </w:r>
          </w:p>
          <w:p w:rsidR="00000000" w:rsidDel="00000000" w:rsidP="00000000" w:rsidRDefault="00000000" w:rsidRPr="00000000" w14:paraId="0000017E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  <w:p w:rsidR="00000000" w:rsidDel="00000000" w:rsidP="00000000" w:rsidRDefault="00000000" w:rsidRPr="00000000" w14:paraId="0000017F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Taller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Multidiscapacidad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59" w:lineRule="auto"/>
              <w:ind w:left="82" w:right="0" w:firstLine="0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59" w:lineRule="auto"/>
              <w:ind w:left="21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1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Definición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Institucional (64 horas cátedra – 42 horas 40 minutos)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259" w:lineRule="auto"/>
              <w:ind w:left="-2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1">
            <w:pPr>
              <w:spacing w:after="0" w:line="259" w:lineRule="auto"/>
              <w:ind w:left="6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7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</w:tbl>
    <w:p w:rsidR="00000000" w:rsidDel="00000000" w:rsidP="00000000" w:rsidRDefault="00000000" w:rsidRPr="00000000" w14:paraId="00000197">
      <w:pPr>
        <w:spacing w:after="45" w:line="259" w:lineRule="auto"/>
        <w:ind w:left="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59" w:lineRule="auto"/>
        <w:ind w:left="5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199">
      <w:pPr>
        <w:spacing w:after="0" w:line="259" w:lineRule="auto"/>
        <w:ind w:left="5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59" w:lineRule="auto"/>
        <w:ind w:left="5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59" w:lineRule="auto"/>
        <w:ind w:left="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501.0" w:type="dxa"/>
        <w:jc w:val="left"/>
        <w:tblInd w:w="-7.0" w:type="dxa"/>
        <w:tblLayout w:type="fixed"/>
        <w:tblLook w:val="0400"/>
      </w:tblPr>
      <w:tblGrid>
        <w:gridCol w:w="1430"/>
        <w:gridCol w:w="1937"/>
        <w:gridCol w:w="1128"/>
        <w:gridCol w:w="1047"/>
        <w:gridCol w:w="1008"/>
        <w:gridCol w:w="665"/>
        <w:gridCol w:w="1008"/>
        <w:gridCol w:w="1278"/>
        <w:tblGridChange w:id="0">
          <w:tblGrid>
            <w:gridCol w:w="1430"/>
            <w:gridCol w:w="1937"/>
            <w:gridCol w:w="1128"/>
            <w:gridCol w:w="1047"/>
            <w:gridCol w:w="1008"/>
            <w:gridCol w:w="665"/>
            <w:gridCol w:w="1008"/>
            <w:gridCol w:w="1278"/>
          </w:tblGrid>
        </w:tblGridChange>
      </w:tblGrid>
      <w:tr>
        <w:trPr>
          <w:trHeight w:val="540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59" w:lineRule="auto"/>
              <w:ind w:left="15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CUARTO AÑO (864 horas cátedras – 576 horas reloj)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7">
            <w:pPr>
              <w:spacing w:after="0" w:line="259" w:lineRule="auto"/>
              <w:ind w:left="281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8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CURRICULARES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9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unidad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Régimen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59" w:lineRule="auto"/>
              <w:ind w:left="149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cátedra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Horas reloj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Semanal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="259" w:lineRule="auto"/>
              <w:ind w:left="70" w:right="17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General(64 horas cátedra – 42 horas 40 minutos)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sexual integral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1" w:line="230" w:lineRule="auto"/>
              <w:ind w:left="70" w:right="22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en la Práctica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Profesional (384 horas cátedra-256 horas 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1">
            <w:pPr>
              <w:spacing w:after="0" w:line="259" w:lineRule="auto"/>
              <w:ind w:left="70" w:right="3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Residencia y Sistematización de experiencias: Diseño, enseñanza y evaluación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0" w:line="259" w:lineRule="auto"/>
              <w:ind w:left="17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Práctica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59" w:lineRule="auto"/>
              <w:ind w:left="21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59" w:lineRule="auto"/>
              <w:ind w:left="166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384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256 </w:t>
            </w:r>
          </w:p>
        </w:tc>
      </w:tr>
      <w:tr>
        <w:trPr>
          <w:trHeight w:val="1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1" w:line="230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Específica (352 horas cátedra-234 horas 40 minutos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reloj)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="237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Problemática de la evaluación en </w:t>
            </w:r>
          </w:p>
          <w:p w:rsidR="00000000" w:rsidDel="00000000" w:rsidP="00000000" w:rsidRDefault="00000000" w:rsidRPr="00000000" w14:paraId="000001EC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Educación </w:t>
            </w:r>
          </w:p>
          <w:p w:rsidR="00000000" w:rsidDel="00000000" w:rsidP="00000000" w:rsidRDefault="00000000" w:rsidRPr="00000000" w14:paraId="000001ED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22" w:line="235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Trabajo interdisciplinario </w:t>
            </w:r>
          </w:p>
          <w:p w:rsidR="00000000" w:rsidDel="00000000" w:rsidP="00000000" w:rsidRDefault="00000000" w:rsidRPr="00000000" w14:paraId="000001F6">
            <w:pPr>
              <w:tabs>
                <w:tab w:val="right" w:pos="1923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</w:t>
              <w:tab/>
              <w:t xml:space="preserve">Educación </w:t>
            </w:r>
          </w:p>
          <w:p w:rsidR="00000000" w:rsidDel="00000000" w:rsidP="00000000" w:rsidRDefault="00000000" w:rsidRPr="00000000" w14:paraId="000001F7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259" w:lineRule="auto"/>
              <w:ind w:left="70" w:right="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Integración escolar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Atención temprana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18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12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Anual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59" w:lineRule="auto"/>
              <w:ind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59" w:lineRule="auto"/>
              <w:ind w:left="70" w:right="4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Formación Laboral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59" w:lineRule="auto"/>
              <w:ind w:left="70" w:right="0" w:firstLine="0"/>
              <w:rPr/>
            </w:pPr>
            <w:r w:rsidDel="00000000" w:rsidR="00000000" w:rsidRPr="00000000">
              <w:rPr>
                <w:rtl w:val="0"/>
              </w:rPr>
              <w:t xml:space="preserve">Seminario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  <w:tr>
        <w:trPr>
          <w:trHeight w:val="1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Definición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59" w:lineRule="auto"/>
              <w:ind w:left="7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Institucional (64 horas cátedra – 42 horas 40 minutos)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259" w:lineRule="auto"/>
              <w:ind w:left="-2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9">
            <w:pPr>
              <w:spacing w:after="0" w:line="259" w:lineRule="auto"/>
              <w:ind w:left="7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59" w:lineRule="auto"/>
              <w:ind w:left="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2º 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59" w:lineRule="auto"/>
              <w:ind w:left="14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59" w:lineRule="auto"/>
              <w:ind w:left="1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2hs 40 minutos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42hs. 40 minutos </w:t>
            </w:r>
          </w:p>
        </w:tc>
      </w:tr>
    </w:tbl>
    <w:p w:rsidR="00000000" w:rsidDel="00000000" w:rsidP="00000000" w:rsidRDefault="00000000" w:rsidRPr="00000000" w14:paraId="0000021F">
      <w:pPr>
        <w:spacing w:after="0" w:line="259" w:lineRule="auto"/>
        <w:ind w:left="5" w:right="0" w:firstLine="0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es-AR"/>
      </w:rPr>
    </w:rPrDefault>
    <w:pPrDefault>
      <w:pPr>
        <w:spacing w:after="47" w:line="246.99999999999994" w:lineRule="auto"/>
        <w:ind w:left="10" w:right="13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10" w:right="121" w:hanging="10"/>
      <w:jc w:val="center"/>
    </w:pPr>
    <w:rPr>
      <w:rFonts w:ascii="Book Antiqua" w:cs="Book Antiqua" w:eastAsia="Book Antiqua" w:hAnsi="Book Antiqu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57A"/>
    <w:pPr>
      <w:spacing w:after="47" w:line="247" w:lineRule="auto"/>
      <w:ind w:left="10" w:right="130" w:hanging="10"/>
      <w:jc w:val="both"/>
    </w:pPr>
    <w:rPr>
      <w:rFonts w:ascii="Book Antiqua" w:cs="Book Antiqua" w:eastAsia="Book Antiqua" w:hAnsi="Book Antiqua"/>
      <w:color w:val="000000"/>
      <w:lang w:eastAsia="es-AR"/>
    </w:rPr>
  </w:style>
  <w:style w:type="paragraph" w:styleId="Ttulo1">
    <w:name w:val="heading 1"/>
    <w:next w:val="Normal"/>
    <w:link w:val="Ttulo1Car"/>
    <w:uiPriority w:val="9"/>
    <w:qFormat w:val="1"/>
    <w:rsid w:val="007D557A"/>
    <w:pPr>
      <w:keepNext w:val="1"/>
      <w:keepLines w:val="1"/>
      <w:spacing w:after="5"/>
      <w:ind w:left="10" w:right="121" w:hanging="10"/>
      <w:jc w:val="center"/>
      <w:outlineLvl w:val="0"/>
    </w:pPr>
    <w:rPr>
      <w:rFonts w:ascii="Book Antiqua" w:cs="Book Antiqua" w:eastAsia="Book Antiqua" w:hAnsi="Book Antiqua"/>
      <w:b w:val="1"/>
      <w:color w:val="000000"/>
      <w:sz w:val="24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D557A"/>
    <w:rPr>
      <w:rFonts w:ascii="Book Antiqua" w:cs="Book Antiqua" w:eastAsia="Book Antiqua" w:hAnsi="Book Antiqua"/>
      <w:b w:val="1"/>
      <w:color w:val="000000"/>
      <w:sz w:val="24"/>
      <w:lang w:eastAsia="es-AR"/>
    </w:rPr>
  </w:style>
  <w:style w:type="table" w:styleId="TableGrid" w:customStyle="1">
    <w:name w:val="TableGrid"/>
    <w:rsid w:val="007D557A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1.0" w:type="dxa"/>
        <w:left w:w="67.0" w:type="dxa"/>
        <w:bottom w:w="0.0" w:type="dxa"/>
        <w:right w:w="14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1.0" w:type="dxa"/>
        <w:left w:w="70.0" w:type="dxa"/>
        <w:bottom w:w="0.0" w:type="dxa"/>
        <w:right w:w="14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1.0" w:type="dxa"/>
        <w:left w:w="0.0" w:type="dxa"/>
        <w:bottom w:w="64.0" w:type="dxa"/>
        <w:right w:w="14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1.0" w:type="dxa"/>
        <w:left w:w="0.0" w:type="dxa"/>
        <w:bottom w:w="66.0" w:type="dxa"/>
        <w:right w:w="1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2020-11-15T00:58:00Z</dcterms:created>
  <dc:creator>Silvia</dc:creator>
</cp:coreProperties>
</file>